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2F6C" w14:textId="77777777" w:rsidR="00150578" w:rsidRPr="00B73C71" w:rsidRDefault="00150578" w:rsidP="00150578">
      <w:pPr>
        <w:spacing w:after="0"/>
        <w:jc w:val="center"/>
        <w:rPr>
          <w:rFonts w:ascii="Calibri Light" w:eastAsia="Calibri" w:hAnsi="Calibri Light" w:cs="Times New Roman"/>
          <w:b/>
          <w:kern w:val="0"/>
          <w:sz w:val="36"/>
          <w:szCs w:val="36"/>
          <w14:ligatures w14:val="none"/>
        </w:rPr>
      </w:pPr>
      <w:r w:rsidRPr="00B73C71">
        <w:rPr>
          <w:rFonts w:ascii="Calibri Light" w:eastAsia="Calibri" w:hAnsi="Calibri Light" w:cs="Times New Roman"/>
          <w:b/>
          <w:kern w:val="0"/>
          <w:sz w:val="36"/>
          <w:szCs w:val="36"/>
          <w14:ligatures w14:val="none"/>
        </w:rPr>
        <w:t xml:space="preserve">AGENDA </w:t>
      </w:r>
    </w:p>
    <w:p w14:paraId="38783D58" w14:textId="1447761E" w:rsidR="00150578" w:rsidRPr="00B73C71" w:rsidRDefault="00150578" w:rsidP="00150578">
      <w:pPr>
        <w:spacing w:after="0"/>
        <w:jc w:val="center"/>
        <w:rPr>
          <w:rFonts w:ascii="Calibri Light" w:eastAsia="Calibri" w:hAnsi="Calibri Light" w:cs="Times New Roman"/>
          <w:b/>
          <w:kern w:val="0"/>
          <w:sz w:val="36"/>
          <w:szCs w:val="36"/>
          <w14:ligatures w14:val="none"/>
        </w:rPr>
      </w:pPr>
      <w:r w:rsidRPr="00B73C71">
        <w:rPr>
          <w:rFonts w:ascii="Calibri Light" w:eastAsia="Calibri" w:hAnsi="Calibri Light" w:cs="Times New Roman"/>
          <w:b/>
          <w:kern w:val="0"/>
          <w:sz w:val="36"/>
          <w:szCs w:val="36"/>
          <w14:ligatures w14:val="none"/>
        </w:rPr>
        <w:t>LEYSDOWN PARISH COUNCIL</w:t>
      </w:r>
    </w:p>
    <w:p w14:paraId="77D61D27" w14:textId="77777777" w:rsidR="00150578" w:rsidRPr="00150578" w:rsidRDefault="00150578" w:rsidP="00150578">
      <w:pPr>
        <w:spacing w:after="0"/>
        <w:jc w:val="center"/>
        <w:rPr>
          <w:rFonts w:ascii="Calibri Light" w:eastAsia="Calibri" w:hAnsi="Calibri Light" w:cs="Times New Roman"/>
          <w:kern w:val="0"/>
          <w:sz w:val="24"/>
          <w:szCs w:val="24"/>
          <w14:ligatures w14:val="none"/>
        </w:rPr>
      </w:pPr>
    </w:p>
    <w:p w14:paraId="6C29463E" w14:textId="4EBA5F15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To the councillors of </w:t>
      </w:r>
      <w:r w:rsidR="00DB438D"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LEYSDOWN</w:t>
      </w: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Parish Council</w:t>
      </w:r>
    </w:p>
    <w:p w14:paraId="0678BA14" w14:textId="6C3B6BC9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You are hereby summoned to attend an Annual Meeting of </w:t>
      </w:r>
      <w:r w:rsidR="00DB438D"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Leysdown</w:t>
      </w: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Parish Council convened by the Chairperson to be held at </w:t>
      </w:r>
      <w:r w:rsidR="00A83F68"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Leysdown</w:t>
      </w: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Village Hall on </w:t>
      </w:r>
      <w:r w:rsidR="00A83F68"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30</w:t>
      </w:r>
      <w:r w:rsidRPr="00B73C71">
        <w:rPr>
          <w:rFonts w:ascii="Calibri Light" w:eastAsia="Calibri" w:hAnsi="Calibri Light" w:cs="Times New Roman"/>
          <w:kern w:val="0"/>
          <w:sz w:val="32"/>
          <w:szCs w:val="32"/>
          <w:vertAlign w:val="superscript"/>
          <w14:ligatures w14:val="none"/>
        </w:rPr>
        <w:t>th</w:t>
      </w: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May 2023 commencing at 7.00pm.</w:t>
      </w:r>
    </w:p>
    <w:p w14:paraId="608746FD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Members of the public and press are welcome to attend.  Please note that you may only speak at the discretion of the chair. </w:t>
      </w:r>
    </w:p>
    <w:p w14:paraId="40BB3AD1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69CC34C5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5A116965" w14:textId="505B5FF4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23/1 Election of </w:t>
      </w:r>
      <w:r w:rsidR="000D3CD1"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Councillors</w:t>
      </w:r>
    </w:p>
    <w:p w14:paraId="69051CE2" w14:textId="77777777" w:rsidR="00150578" w:rsidRPr="00B73C71" w:rsidRDefault="00150578" w:rsidP="00150578">
      <w:pPr>
        <w:numPr>
          <w:ilvl w:val="0"/>
          <w:numId w:val="1"/>
        </w:numPr>
        <w:spacing w:after="0"/>
        <w:contextualSpacing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Chair </w:t>
      </w:r>
    </w:p>
    <w:p w14:paraId="0431F81A" w14:textId="77777777" w:rsidR="00150578" w:rsidRPr="00B73C71" w:rsidRDefault="00150578" w:rsidP="00150578">
      <w:pPr>
        <w:numPr>
          <w:ilvl w:val="0"/>
          <w:numId w:val="1"/>
        </w:numPr>
        <w:spacing w:after="0"/>
        <w:contextualSpacing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Vice Chair</w:t>
      </w:r>
    </w:p>
    <w:p w14:paraId="0C07A370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153344F4" w14:textId="4563E7A4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23/</w:t>
      </w:r>
      <w:r w:rsidR="00B73C71"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2</w:t>
      </w: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Chair</w:t>
      </w:r>
      <w:r w:rsidR="008C6F9F"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person’s Outgoing Report</w:t>
      </w: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2022/2023</w:t>
      </w:r>
    </w:p>
    <w:p w14:paraId="6AE90454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0857F37E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3124EEAF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23/4 Closed</w:t>
      </w:r>
    </w:p>
    <w:p w14:paraId="70E5751B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2DCA7C3A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Signed by Clerk</w:t>
      </w:r>
    </w:p>
    <w:p w14:paraId="4C0C9ACE" w14:textId="77777777" w:rsidR="00150578" w:rsidRPr="00B73C71" w:rsidRDefault="00150578" w:rsidP="00150578">
      <w:pPr>
        <w:spacing w:after="0"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1A9BB398" w14:textId="77777777" w:rsidR="00150578" w:rsidRPr="00B73C71" w:rsidRDefault="00150578" w:rsidP="00150578">
      <w:pPr>
        <w:spacing w:after="0"/>
        <w:jc w:val="both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5314653F" w14:textId="77777777" w:rsidR="00C0318D" w:rsidRPr="00B73C71" w:rsidRDefault="00C0318D">
      <w:pPr>
        <w:rPr>
          <w:sz w:val="32"/>
          <w:szCs w:val="32"/>
        </w:rPr>
      </w:pPr>
    </w:p>
    <w:sectPr w:rsidR="00C0318D" w:rsidRPr="00B7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415"/>
    <w:multiLevelType w:val="hybridMultilevel"/>
    <w:tmpl w:val="31BA285E"/>
    <w:lvl w:ilvl="0" w:tplc="D1BC9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3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7D"/>
    <w:rsid w:val="000D3CD1"/>
    <w:rsid w:val="00150578"/>
    <w:rsid w:val="001910C3"/>
    <w:rsid w:val="007C667D"/>
    <w:rsid w:val="008C6F9F"/>
    <w:rsid w:val="00A83F68"/>
    <w:rsid w:val="00B73C71"/>
    <w:rsid w:val="00C0318D"/>
    <w:rsid w:val="00D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21B0"/>
  <w15:chartTrackingRefBased/>
  <w15:docId w15:val="{5C088E33-FFB4-442F-B8B3-744287A6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Leysdown Pc</dc:creator>
  <cp:keywords/>
  <dc:description/>
  <cp:lastModifiedBy>Leysdown Pc</cp:lastModifiedBy>
  <cp:revision>7</cp:revision>
  <dcterms:created xsi:type="dcterms:W3CDTF">2023-05-30T10:31:00Z</dcterms:created>
  <dcterms:modified xsi:type="dcterms:W3CDTF">2023-05-30T10:49:00Z</dcterms:modified>
</cp:coreProperties>
</file>